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  <w:t xml:space="preserve">Klasa V b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 książkę pt.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Czerwone krzes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ło”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utrwali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 wiadomości gramatyczne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zr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b z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adania utrwalaj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ące str. 123 (podręcznik)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s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prawd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siebie str. 125 (podręcznik)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u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zupe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łnij ćwiczenia część I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 powt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órzeniowe 5-6 oraz praca w zeszytach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ćwiczeń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mo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żesz uzupełnić też wstecz to co nie było zrobione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Spór Cesarstwa z Papiestwem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Wyprawy Krzy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żowe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biologia: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 do zapowiedzianych kartk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ówek, testów.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popracuj z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ćwiczeniami z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 omówionych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prezentacj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z dodatkowych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geografia: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Wielkie odkrycia geograficzne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Jak opisa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klimat + ćwiczenia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strona 85 do 88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przygotuj film, w kt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órym wykorzystasz fotografie lub rysunki w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łasnego autorstwa na temat: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Wiosna wokó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 nas”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Kiedy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święci …”.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przypomnij sobie wiadomo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ści o instrumentach dętych drewnianych oraz poznaj nowe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 flet poprzeczny, obój, fagot, klarnet (podr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str. 97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 100)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 dzia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 IV w podręczniku oraz uzupełnij dotychczasowe prace, jeśli masz braki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  <w:t xml:space="preserve">dodatkowo dla klas sportowych: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dziewcz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ęta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 1 fitness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łopcy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śledźcie stronę na Facebooku UKS 5, będą tam dla Was filmiki</w:t>
      </w: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